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Sok z Tłoczni Dziadka Franka hitem na Warsaw Food Expo 2018.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24 – 26 maja 2018 roku w podwarszawskim Nadarzynie odbyły się targi Warsaw Food Expo 2018. Podczas targów soki z Tłoczni Dziadka Franka, w szczególności nowy rodzaj – Jabłko-Marchew, zostały docenione w konkursie „Spożywczy przebój targów Warsaw Food Expo”.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Żywności Warsaw Food Expo 2018 to miejsce promocji polskiej żywności najwyższej jakości. To wydarzenie gdzie prezentowane były produkty świeże i przetworzone, a przede wszystkim ekologiczne, tradycyjne i regionalne. Ponadto na targach odbyły się pokazy kulinarne w wykonaniu mistrzów kuchni, a także konkursy, warsztaty i szkolenia skierowane zarówno do amatorów, jak i profesjonalistów.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targów odbył się konkurs „Spożywczy przebój targów Warsaw Food Expo”. W ramach konkursu Jury składające się z przedstawicieli organizacji reprezentujących sektor produkcji, handlu oraz gastronomii nagrodziło wybrane produkty prezentowane na targach, które w trakcie Gali wyróżnione zostały medalem Ptak Warsaw Expo.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II edycji targów wyróżnienie otrzymała firma Frankfood za nowy wakacyjny sok Tłoczni Dziadka Franka – Jabłko-Marchew. Główne właściwości, które zostały dostrzeżone to przede wszystkim brak konserwantów, same naturalne składniki i niespotykany smak.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„Jest to nasza druga nagroda, która utwierdza Nas w przekonaniu, że to co robimy jest dobre. Jesteśmy dumni, że nasz nowy sok został dostrzeżony przez tak zacne grono odbiorców.”</w:t>
      </w:r>
      <w:r>
        <w:rPr>
          <w:rFonts w:ascii="calibri" w:hAnsi="calibri" w:eastAsia="calibri" w:cs="calibri"/>
          <w:sz w:val="24"/>
          <w:szCs w:val="24"/>
        </w:rPr>
        <w:t xml:space="preserve"> – Zofia Wiśniewska, Frankfood Sp. z. o.o.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FrankFood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Tworząc naszą markę połączyliśmy zdobytą wiedzę w branży spożywczej z recepturami naszych dziadków i pragnieniem dostarczenia na rynek europejski produktów, które sami chcielibyśmy spożywać. Produktów naturalnych, ekologicznych i przede wszystkich zdrowych.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Naszą misją jest wzbogacanie i urozmaicanie życia poprzez oferowanie i rozwój naturalnych i ekologicznych produktów, wytwarzanych w oparciu o tradycyjne i sprawdzone receptury.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Kierujemy się przekonaniem, że każdy z nas ma prawo wyboru produktów zdrowych, organicznych, bezglutenowych, wegańskich oraz wolnych od GMO.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http://www.frankfood.eu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rankfood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2026-09-27T02:28:55+02:00</dcterms:created>
  <dcterms:modified xsi:type="dcterms:W3CDTF">2026-09-27T02:28:55+02:00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